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ED" w:rsidRDefault="009A18ED" w:rsidP="009A18ED">
      <w:pPr>
        <w:jc w:val="center"/>
        <w:rPr>
          <w:b/>
          <w:sz w:val="28"/>
          <w:szCs w:val="28"/>
          <w:lang w:val="es-GT"/>
        </w:rPr>
      </w:pPr>
    </w:p>
    <w:p w:rsidR="009A18ED" w:rsidRDefault="009A18ED" w:rsidP="009A18ED">
      <w:pPr>
        <w:jc w:val="center"/>
        <w:rPr>
          <w:b/>
          <w:sz w:val="28"/>
          <w:szCs w:val="28"/>
          <w:lang w:val="es-GT"/>
        </w:rPr>
      </w:pPr>
    </w:p>
    <w:p w:rsidR="009A18ED" w:rsidRDefault="009A18ED" w:rsidP="009A18ED">
      <w:pPr>
        <w:jc w:val="center"/>
        <w:rPr>
          <w:b/>
          <w:sz w:val="28"/>
          <w:szCs w:val="28"/>
          <w:lang w:val="es-GT"/>
        </w:rPr>
      </w:pPr>
    </w:p>
    <w:p w:rsidR="009A18ED" w:rsidRDefault="009A18ED" w:rsidP="009A18ED">
      <w:pPr>
        <w:jc w:val="center"/>
        <w:rPr>
          <w:b/>
          <w:sz w:val="28"/>
          <w:szCs w:val="28"/>
          <w:lang w:val="es-GT"/>
        </w:rPr>
      </w:pPr>
    </w:p>
    <w:p w:rsidR="009A18ED" w:rsidRDefault="009A18ED" w:rsidP="009A18ED">
      <w:pPr>
        <w:jc w:val="center"/>
        <w:rPr>
          <w:b/>
          <w:sz w:val="28"/>
          <w:szCs w:val="28"/>
          <w:lang w:val="es-GT"/>
        </w:rPr>
      </w:pPr>
    </w:p>
    <w:p w:rsidR="009A18ED" w:rsidRDefault="009A18ED" w:rsidP="009A18ED">
      <w:pPr>
        <w:jc w:val="center"/>
        <w:rPr>
          <w:b/>
          <w:sz w:val="28"/>
          <w:szCs w:val="28"/>
          <w:lang w:val="es-GT"/>
        </w:rPr>
      </w:pPr>
    </w:p>
    <w:p w:rsidR="00037D04" w:rsidRDefault="00037D04" w:rsidP="00037D04">
      <w:pPr>
        <w:pStyle w:val="Default"/>
      </w:pPr>
    </w:p>
    <w:p w:rsidR="00037D04" w:rsidRDefault="00037D04" w:rsidP="00037D04">
      <w:pPr>
        <w:pStyle w:val="Default"/>
        <w:spacing w:line="48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LEY DE ACCESO A LA INFORMACION PÚBLICA</w:t>
      </w:r>
    </w:p>
    <w:p w:rsidR="00037D04" w:rsidRDefault="00037D04" w:rsidP="00037D04">
      <w:pPr>
        <w:pStyle w:val="Default"/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ARTÍCULO 10, NUMERAL 15</w:t>
      </w:r>
    </w:p>
    <w:p w:rsidR="00037D04" w:rsidRDefault="00037D04" w:rsidP="00037D04">
      <w:pPr>
        <w:pStyle w:val="Default"/>
        <w:spacing w:line="480" w:lineRule="auto"/>
        <w:jc w:val="center"/>
        <w:rPr>
          <w:sz w:val="28"/>
          <w:szCs w:val="28"/>
        </w:rPr>
      </w:pPr>
    </w:p>
    <w:p w:rsidR="00037D04" w:rsidRDefault="00037D04" w:rsidP="00037D04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Los montos asignados, los criterios de acceso y los padrones de beneficiarios de los programas de subsidios, becas o transferencias otorgados con fondos públicos. No contamos con programas de subsidios, becas o transferencias otorgados con fondos públicos. POR LO TANTO NO APLICA. </w:t>
      </w:r>
    </w:p>
    <w:p w:rsidR="009A18ED" w:rsidRDefault="009A18ED" w:rsidP="009A18ED">
      <w:pPr>
        <w:rPr>
          <w:color w:val="4472C4" w:themeColor="accent1"/>
          <w:lang w:val="es-GT"/>
        </w:rPr>
      </w:pPr>
    </w:p>
    <w:p w:rsidR="009A18ED" w:rsidRDefault="009A18ED" w:rsidP="009A18ED">
      <w:pPr>
        <w:rPr>
          <w:color w:val="4472C4" w:themeColor="accent1"/>
          <w:lang w:val="es-GT"/>
        </w:rPr>
      </w:pPr>
    </w:p>
    <w:p w:rsidR="009A18ED" w:rsidRDefault="009A18ED" w:rsidP="009A18ED">
      <w:pPr>
        <w:rPr>
          <w:lang w:val="es-GT"/>
        </w:rPr>
      </w:pPr>
    </w:p>
    <w:p w:rsidR="009A18ED" w:rsidRPr="007B06AA" w:rsidRDefault="009A18ED" w:rsidP="009A18ED">
      <w:pPr>
        <w:spacing w:line="360" w:lineRule="auto"/>
        <w:jc w:val="both"/>
        <w:rPr>
          <w:color w:val="4472C4" w:themeColor="accent1"/>
          <w:sz w:val="28"/>
          <w:szCs w:val="28"/>
          <w:lang w:val="es-GT"/>
        </w:rPr>
      </w:pPr>
    </w:p>
    <w:p w:rsidR="009A18ED" w:rsidRDefault="009A18ED" w:rsidP="009A18ED">
      <w:pPr>
        <w:rPr>
          <w:color w:val="4472C4" w:themeColor="accent1"/>
          <w:lang w:val="es-GT"/>
        </w:rPr>
      </w:pPr>
    </w:p>
    <w:p w:rsidR="009A18ED" w:rsidRDefault="009A18ED" w:rsidP="009A18ED">
      <w:pPr>
        <w:rPr>
          <w:color w:val="4472C4" w:themeColor="accent1"/>
          <w:lang w:val="es-GT"/>
        </w:rPr>
      </w:pPr>
    </w:p>
    <w:p w:rsidR="00AC34CC" w:rsidRPr="009A18ED" w:rsidRDefault="00AC34CC" w:rsidP="009A18ED">
      <w:pPr>
        <w:rPr>
          <w:szCs w:val="21"/>
          <w:lang w:val="es-GT"/>
        </w:rPr>
      </w:pPr>
    </w:p>
    <w:sectPr w:rsidR="00AC34CC" w:rsidRPr="009A18ED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CFE" w:rsidRDefault="00E50CFE" w:rsidP="005B1EDE">
      <w:r>
        <w:separator/>
      </w:r>
    </w:p>
  </w:endnote>
  <w:endnote w:type="continuationSeparator" w:id="0">
    <w:p w:rsidR="00E50CFE" w:rsidRDefault="00E50CF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CFE" w:rsidRDefault="00E50CFE" w:rsidP="005B1EDE">
      <w:r>
        <w:separator/>
      </w:r>
    </w:p>
  </w:footnote>
  <w:footnote w:type="continuationSeparator" w:id="0">
    <w:p w:rsidR="00E50CFE" w:rsidRDefault="00E50CF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E50CFE">
    <w:pPr>
      <w:pStyle w:val="Encabezado"/>
    </w:pPr>
    <w:r>
      <w:rPr>
        <w:noProof/>
        <w:lang w:val="es-GT" w:eastAsia="es-G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2050" type="#_x0000_t202" style="position:absolute;margin-left:247.2pt;margin-top:9.6pt;width:167.25pt;height:34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" filled="f" stroked="f" strokeweight=".5pt">
          <v:textbox>
            <w:txbxContent>
              <w:p w:rsidR="00546F15" w:rsidRDefault="00546F15" w:rsidP="005B1EDE">
                <w:pPr>
                  <w:snapToGrid w:val="0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  <w:t>GOBERNACIÓN DEPARTAMENTAL</w:t>
                </w:r>
              </w:p>
              <w:p w:rsidR="00546F15" w:rsidRPr="00A202F1" w:rsidRDefault="00546F15" w:rsidP="005B1EDE">
                <w:pPr>
                  <w:snapToGrid w:val="0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  <w:t>DE SACATEPÉQUEZ</w:t>
                </w:r>
              </w:p>
            </w:txbxContent>
          </v:textbox>
        </v:shape>
      </w:pic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pict>
        <v:shape id="Cuadro de texto 6" o:spid="_x0000_s2049" type="#_x0000_t202" style="position:absolute;margin-left:46.25pt;margin-top:697.3pt;width:348.65pt;height:55.8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" filled="f" stroked="f" strokeweight=".5pt">
          <v:textbox>
            <w:txbxContent>
              <w:p w:rsidR="00546F15" w:rsidRPr="00722912" w:rsidRDefault="004B51C0" w:rsidP="005B1EDE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Lotificación El Panorama Lote 11 y 12-C Carretera a Ciudad Vieja</w:t>
                </w:r>
                <w:r w:rsidR="00546F15"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, La Antigua Guatemala</w:t>
                </w:r>
              </w:p>
              <w:p w:rsidR="00546F15" w:rsidRPr="00722912" w:rsidRDefault="00546F15" w:rsidP="005B1EDE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 xml:space="preserve">Tel: </w:t>
                </w: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7</w:t>
                </w:r>
                <w:r w:rsidR="004B51C0"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9</w:t>
                </w: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3</w:t>
                </w:r>
                <w:r w:rsidR="004B51C0"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4</w:t>
                </w: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-</w:t>
                </w:r>
                <w:r w:rsidR="004B51C0"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6783</w:t>
                </w:r>
                <w:bookmarkStart w:id="0" w:name="_GoBack"/>
                <w:bookmarkEnd w:id="0"/>
              </w:p>
              <w:p w:rsidR="00546F15" w:rsidRPr="00722912" w:rsidRDefault="00546F15" w:rsidP="005B1EDE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gobernacionsac@gmail.com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EDE"/>
    <w:rsid w:val="00010CCF"/>
    <w:rsid w:val="0001312C"/>
    <w:rsid w:val="00030AF0"/>
    <w:rsid w:val="00037D04"/>
    <w:rsid w:val="00077D2B"/>
    <w:rsid w:val="000F1B7D"/>
    <w:rsid w:val="0012416B"/>
    <w:rsid w:val="00131D13"/>
    <w:rsid w:val="001400D3"/>
    <w:rsid w:val="001C2B51"/>
    <w:rsid w:val="001E4EEE"/>
    <w:rsid w:val="0028116E"/>
    <w:rsid w:val="00286D01"/>
    <w:rsid w:val="002B1F50"/>
    <w:rsid w:val="00313E86"/>
    <w:rsid w:val="00367391"/>
    <w:rsid w:val="00417E5A"/>
    <w:rsid w:val="0044481C"/>
    <w:rsid w:val="00445D6E"/>
    <w:rsid w:val="00451704"/>
    <w:rsid w:val="00454FBC"/>
    <w:rsid w:val="004909DE"/>
    <w:rsid w:val="004B51C0"/>
    <w:rsid w:val="004C14F0"/>
    <w:rsid w:val="004C5A6F"/>
    <w:rsid w:val="004F5A59"/>
    <w:rsid w:val="00500E38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8449A"/>
    <w:rsid w:val="005B1EDE"/>
    <w:rsid w:val="005B7E67"/>
    <w:rsid w:val="005C6112"/>
    <w:rsid w:val="005C647C"/>
    <w:rsid w:val="00637877"/>
    <w:rsid w:val="006619B7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231A5"/>
    <w:rsid w:val="00843C66"/>
    <w:rsid w:val="008924A6"/>
    <w:rsid w:val="008A4C7B"/>
    <w:rsid w:val="00901CB5"/>
    <w:rsid w:val="00910999"/>
    <w:rsid w:val="00913629"/>
    <w:rsid w:val="009A18ED"/>
    <w:rsid w:val="009C3DE2"/>
    <w:rsid w:val="009D31DD"/>
    <w:rsid w:val="00A202F1"/>
    <w:rsid w:val="00A341AE"/>
    <w:rsid w:val="00A528B8"/>
    <w:rsid w:val="00A867ED"/>
    <w:rsid w:val="00AA5181"/>
    <w:rsid w:val="00AC2141"/>
    <w:rsid w:val="00AC34CC"/>
    <w:rsid w:val="00AE437F"/>
    <w:rsid w:val="00B2370D"/>
    <w:rsid w:val="00B50764"/>
    <w:rsid w:val="00B77291"/>
    <w:rsid w:val="00BA65F3"/>
    <w:rsid w:val="00BD1A01"/>
    <w:rsid w:val="00C1590F"/>
    <w:rsid w:val="00C5069A"/>
    <w:rsid w:val="00C56A31"/>
    <w:rsid w:val="00C650C4"/>
    <w:rsid w:val="00C90082"/>
    <w:rsid w:val="00CE26F1"/>
    <w:rsid w:val="00CF53EA"/>
    <w:rsid w:val="00D01FE4"/>
    <w:rsid w:val="00D07FC5"/>
    <w:rsid w:val="00D14951"/>
    <w:rsid w:val="00D2538C"/>
    <w:rsid w:val="00D713A9"/>
    <w:rsid w:val="00D8456B"/>
    <w:rsid w:val="00DA1238"/>
    <w:rsid w:val="00DE0C77"/>
    <w:rsid w:val="00DF2597"/>
    <w:rsid w:val="00E12A75"/>
    <w:rsid w:val="00E12FA2"/>
    <w:rsid w:val="00E50CFE"/>
    <w:rsid w:val="00E73599"/>
    <w:rsid w:val="00E904A2"/>
    <w:rsid w:val="00EB424A"/>
    <w:rsid w:val="00F36292"/>
    <w:rsid w:val="00F55ECC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A7CBAAD2-0E94-4EF4-B9AE-93AA3225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037D04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4</cp:revision>
  <cp:lastPrinted>2020-02-25T18:34:00Z</cp:lastPrinted>
  <dcterms:created xsi:type="dcterms:W3CDTF">2020-02-25T18:38:00Z</dcterms:created>
  <dcterms:modified xsi:type="dcterms:W3CDTF">2020-08-11T20:14:00Z</dcterms:modified>
</cp:coreProperties>
</file>