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F02" w:rsidRDefault="003E0F02" w:rsidP="003E0F02">
      <w:pPr>
        <w:pStyle w:val="Default"/>
        <w:jc w:val="center"/>
        <w:rPr>
          <w:b/>
          <w:bCs/>
          <w:sz w:val="28"/>
          <w:szCs w:val="28"/>
        </w:rPr>
      </w:pPr>
    </w:p>
    <w:p w:rsidR="003E0F02" w:rsidRDefault="003E0F02" w:rsidP="003E0F02">
      <w:pPr>
        <w:pStyle w:val="Default"/>
        <w:jc w:val="center"/>
        <w:rPr>
          <w:b/>
          <w:bCs/>
          <w:sz w:val="28"/>
          <w:szCs w:val="28"/>
        </w:rPr>
      </w:pPr>
    </w:p>
    <w:p w:rsidR="003E0F02" w:rsidRDefault="003E0F02" w:rsidP="003E0F02">
      <w:pPr>
        <w:pStyle w:val="Default"/>
        <w:jc w:val="center"/>
        <w:rPr>
          <w:b/>
          <w:bCs/>
          <w:sz w:val="28"/>
          <w:szCs w:val="28"/>
        </w:rPr>
      </w:pPr>
    </w:p>
    <w:p w:rsidR="00AC0B92" w:rsidRPr="00AC0B92" w:rsidRDefault="00AC0B92" w:rsidP="00AC0B92">
      <w:pPr>
        <w:autoSpaceDE w:val="0"/>
        <w:autoSpaceDN w:val="0"/>
        <w:adjustRightInd w:val="0"/>
        <w:rPr>
          <w:rFonts w:ascii="Calibri" w:hAnsi="Calibri" w:cs="Calibri"/>
          <w:color w:val="000000"/>
          <w:lang w:val="es-GT"/>
        </w:rPr>
      </w:pPr>
    </w:p>
    <w:p w:rsidR="002D385E" w:rsidRPr="00C335C3" w:rsidRDefault="002D385E" w:rsidP="002D385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2F5496" w:themeColor="accent1" w:themeShade="BF"/>
          <w:sz w:val="32"/>
          <w:szCs w:val="32"/>
          <w:lang w:val="es-GT"/>
        </w:rPr>
      </w:pPr>
      <w:r w:rsidRPr="00C335C3">
        <w:rPr>
          <w:rFonts w:ascii="Arial" w:hAnsi="Arial" w:cs="Arial"/>
          <w:b/>
          <w:bCs/>
          <w:color w:val="2F5496" w:themeColor="accent1" w:themeShade="BF"/>
          <w:sz w:val="32"/>
          <w:szCs w:val="32"/>
          <w:lang w:val="es-GT"/>
        </w:rPr>
        <w:t>GOBERNACIÓN DEPARTAMENTAL DE SACATEPÉQUEZ</w:t>
      </w:r>
    </w:p>
    <w:p w:rsidR="002D385E" w:rsidRPr="00C335C3" w:rsidRDefault="002D385E" w:rsidP="002D385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2F5496" w:themeColor="accent1" w:themeShade="BF"/>
          <w:lang w:val="es-GT"/>
        </w:rPr>
      </w:pPr>
      <w:r w:rsidRPr="00C335C3">
        <w:rPr>
          <w:rFonts w:ascii="Arial" w:hAnsi="Arial" w:cs="Arial"/>
          <w:b/>
          <w:bCs/>
          <w:color w:val="2F5496" w:themeColor="accent1" w:themeShade="BF"/>
          <w:lang w:val="es-GT"/>
        </w:rPr>
        <w:t xml:space="preserve">Director: Dr. </w:t>
      </w:r>
      <w:proofErr w:type="spellStart"/>
      <w:r w:rsidRPr="00C335C3">
        <w:rPr>
          <w:rFonts w:ascii="Arial" w:hAnsi="Arial" w:cs="Arial"/>
          <w:b/>
          <w:bCs/>
          <w:color w:val="2F5496" w:themeColor="accent1" w:themeShade="BF"/>
          <w:lang w:val="es-GT"/>
        </w:rPr>
        <w:t>Mynor</w:t>
      </w:r>
      <w:proofErr w:type="spellEnd"/>
      <w:r w:rsidRPr="00C335C3">
        <w:rPr>
          <w:rFonts w:ascii="Arial" w:hAnsi="Arial" w:cs="Arial"/>
          <w:b/>
          <w:bCs/>
          <w:color w:val="2F5496" w:themeColor="accent1" w:themeShade="BF"/>
          <w:lang w:val="es-GT"/>
        </w:rPr>
        <w:t xml:space="preserve"> Ariel López Hernández</w:t>
      </w:r>
    </w:p>
    <w:p w:rsidR="002D385E" w:rsidRPr="00C335C3" w:rsidRDefault="002D385E" w:rsidP="002D385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2F5496" w:themeColor="accent1" w:themeShade="BF"/>
          <w:lang w:val="es-GT"/>
        </w:rPr>
      </w:pPr>
      <w:r w:rsidRPr="00C335C3">
        <w:rPr>
          <w:rFonts w:ascii="Arial" w:hAnsi="Arial" w:cs="Arial"/>
          <w:b/>
          <w:bCs/>
          <w:color w:val="2F5496" w:themeColor="accent1" w:themeShade="BF"/>
          <w:lang w:val="es-GT"/>
        </w:rPr>
        <w:t>Responsable de actualización de información: Luis Leone</w:t>
      </w:r>
      <w:r w:rsidR="000D3996">
        <w:rPr>
          <w:rFonts w:ascii="Arial" w:hAnsi="Arial" w:cs="Arial"/>
          <w:b/>
          <w:bCs/>
          <w:color w:val="2F5496" w:themeColor="accent1" w:themeShade="BF"/>
          <w:lang w:val="es-GT"/>
        </w:rPr>
        <w:t>l</w:t>
      </w:r>
      <w:r w:rsidRPr="00C335C3">
        <w:rPr>
          <w:rFonts w:ascii="Arial" w:hAnsi="Arial" w:cs="Arial"/>
          <w:b/>
          <w:bCs/>
          <w:color w:val="2F5496" w:themeColor="accent1" w:themeShade="BF"/>
          <w:lang w:val="es-GT"/>
        </w:rPr>
        <w:t xml:space="preserve"> Pérez Quezada</w:t>
      </w:r>
    </w:p>
    <w:p w:rsidR="002D385E" w:rsidRPr="00C335C3" w:rsidRDefault="002D385E" w:rsidP="002D385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2F5496" w:themeColor="accent1" w:themeShade="BF"/>
          <w:lang w:val="es-GT"/>
        </w:rPr>
      </w:pPr>
      <w:r w:rsidRPr="00C335C3">
        <w:rPr>
          <w:rFonts w:ascii="Arial" w:hAnsi="Arial" w:cs="Arial"/>
          <w:b/>
          <w:bCs/>
          <w:color w:val="2F5496" w:themeColor="accent1" w:themeShade="BF"/>
          <w:lang w:val="es-GT"/>
        </w:rPr>
        <w:t xml:space="preserve">Fecha de emisión </w:t>
      </w:r>
      <w:r w:rsidR="003E7374">
        <w:rPr>
          <w:rFonts w:ascii="Arial" w:hAnsi="Arial" w:cs="Arial"/>
          <w:b/>
          <w:bCs/>
          <w:color w:val="2F5496" w:themeColor="accent1" w:themeShade="BF"/>
          <w:lang w:val="es-GT"/>
        </w:rPr>
        <w:t>3</w:t>
      </w:r>
      <w:r w:rsidR="000C4166">
        <w:rPr>
          <w:rFonts w:ascii="Arial" w:hAnsi="Arial" w:cs="Arial"/>
          <w:b/>
          <w:bCs/>
          <w:color w:val="2F5496" w:themeColor="accent1" w:themeShade="BF"/>
          <w:lang w:val="es-GT"/>
        </w:rPr>
        <w:t>1</w:t>
      </w:r>
      <w:r w:rsidRPr="00C335C3">
        <w:rPr>
          <w:rFonts w:ascii="Arial" w:hAnsi="Arial" w:cs="Arial"/>
          <w:b/>
          <w:bCs/>
          <w:color w:val="2F5496" w:themeColor="accent1" w:themeShade="BF"/>
          <w:lang w:val="es-GT"/>
        </w:rPr>
        <w:t>/</w:t>
      </w:r>
      <w:r w:rsidR="00D9708E">
        <w:rPr>
          <w:rFonts w:ascii="Arial" w:hAnsi="Arial" w:cs="Arial"/>
          <w:b/>
          <w:bCs/>
          <w:color w:val="2F5496" w:themeColor="accent1" w:themeShade="BF"/>
          <w:lang w:val="es-GT"/>
        </w:rPr>
        <w:t>0</w:t>
      </w:r>
      <w:r w:rsidR="000C4166">
        <w:rPr>
          <w:rFonts w:ascii="Arial" w:hAnsi="Arial" w:cs="Arial"/>
          <w:b/>
          <w:bCs/>
          <w:color w:val="2F5496" w:themeColor="accent1" w:themeShade="BF"/>
          <w:lang w:val="es-GT"/>
        </w:rPr>
        <w:t>5</w:t>
      </w:r>
      <w:r w:rsidRPr="00C335C3">
        <w:rPr>
          <w:rFonts w:ascii="Arial" w:hAnsi="Arial" w:cs="Arial"/>
          <w:b/>
          <w:bCs/>
          <w:color w:val="2F5496" w:themeColor="accent1" w:themeShade="BF"/>
          <w:lang w:val="es-GT"/>
        </w:rPr>
        <w:t>/202</w:t>
      </w:r>
      <w:r w:rsidR="00D9708E">
        <w:rPr>
          <w:rFonts w:ascii="Arial" w:hAnsi="Arial" w:cs="Arial"/>
          <w:b/>
          <w:bCs/>
          <w:color w:val="2F5496" w:themeColor="accent1" w:themeShade="BF"/>
          <w:lang w:val="es-GT"/>
        </w:rPr>
        <w:t>2</w:t>
      </w:r>
    </w:p>
    <w:p w:rsidR="002D385E" w:rsidRPr="00C335C3" w:rsidRDefault="002D385E" w:rsidP="002D385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2F5496" w:themeColor="accent1" w:themeShade="BF"/>
          <w:lang w:val="es-GT"/>
        </w:rPr>
      </w:pPr>
      <w:r w:rsidRPr="00C335C3">
        <w:rPr>
          <w:rFonts w:ascii="Arial" w:hAnsi="Arial" w:cs="Arial"/>
          <w:b/>
          <w:bCs/>
          <w:color w:val="2F5496" w:themeColor="accent1" w:themeShade="BF"/>
          <w:lang w:val="es-GT"/>
        </w:rPr>
        <w:t>Artículo 11, Numeral 3</w:t>
      </w:r>
    </w:p>
    <w:p w:rsidR="002D385E" w:rsidRPr="00C335C3" w:rsidRDefault="002D385E" w:rsidP="002D385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2F5496" w:themeColor="accent1" w:themeShade="BF"/>
          <w:lang w:val="es-GT"/>
        </w:rPr>
      </w:pPr>
      <w:r w:rsidRPr="00C335C3">
        <w:rPr>
          <w:rFonts w:ascii="Arial" w:hAnsi="Arial" w:cs="Arial"/>
          <w:b/>
          <w:bCs/>
          <w:color w:val="2F5496" w:themeColor="accent1" w:themeShade="BF"/>
          <w:lang w:val="es-GT"/>
        </w:rPr>
        <w:t>Ley de Acceso a la Información Pública</w:t>
      </w:r>
    </w:p>
    <w:p w:rsidR="002D385E" w:rsidRPr="00C335C3" w:rsidRDefault="002D385E" w:rsidP="002D385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2F5496" w:themeColor="accent1" w:themeShade="BF"/>
          <w:lang w:val="es-GT"/>
        </w:rPr>
      </w:pPr>
      <w:r w:rsidRPr="00C335C3">
        <w:rPr>
          <w:rFonts w:ascii="Arial" w:hAnsi="Arial" w:cs="Arial"/>
          <w:b/>
          <w:bCs/>
          <w:color w:val="2F5496" w:themeColor="accent1" w:themeShade="BF"/>
          <w:lang w:val="es-GT"/>
        </w:rPr>
        <w:t>Listado de Viajes Internacionales</w:t>
      </w:r>
    </w:p>
    <w:p w:rsidR="003F0A84" w:rsidRDefault="003F0A84" w:rsidP="002D385E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32"/>
          <w:szCs w:val="32"/>
          <w:lang w:val="es-GT"/>
        </w:rPr>
      </w:pPr>
    </w:p>
    <w:tbl>
      <w:tblPr>
        <w:tblW w:w="13325" w:type="dxa"/>
        <w:tblInd w:w="-10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7"/>
        <w:gridCol w:w="1348"/>
        <w:gridCol w:w="1225"/>
        <w:gridCol w:w="1715"/>
        <w:gridCol w:w="1593"/>
        <w:gridCol w:w="1347"/>
        <w:gridCol w:w="1413"/>
        <w:gridCol w:w="1559"/>
        <w:gridCol w:w="2268"/>
      </w:tblGrid>
      <w:tr w:rsidR="003F0A84" w:rsidRPr="002D385E" w:rsidTr="003F0A84">
        <w:trPr>
          <w:trHeight w:val="599"/>
        </w:trPr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2D385E" w:rsidRPr="002D385E" w:rsidRDefault="002D385E" w:rsidP="002D385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2D38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  <w:t>No.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2D385E" w:rsidRPr="002D385E" w:rsidRDefault="002D385E" w:rsidP="002D385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2D38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  <w:t>Tipo de Viaje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2D385E" w:rsidRPr="002D385E" w:rsidRDefault="002D385E" w:rsidP="002D385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2D38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  <w:t xml:space="preserve">Objetivos de la </w:t>
            </w:r>
            <w:r w:rsidRPr="002D38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  <w:br/>
              <w:t>Comisión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2D385E" w:rsidRPr="002D385E" w:rsidRDefault="002D385E" w:rsidP="002D385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2D38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  <w:t>Personal autorizado</w:t>
            </w:r>
            <w:r w:rsidRPr="002D38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  <w:br/>
              <w:t>en la Comisión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2D385E" w:rsidRPr="002D385E" w:rsidRDefault="002D385E" w:rsidP="002D385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2D38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  <w:t xml:space="preserve">Destino de la </w:t>
            </w:r>
            <w:r w:rsidRPr="002D38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  <w:br/>
              <w:t>Comisión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2D385E" w:rsidRPr="002D385E" w:rsidRDefault="002D385E" w:rsidP="002D385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2D38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  <w:t>Costo de Boletos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2D385E" w:rsidRPr="002D385E" w:rsidRDefault="002D385E" w:rsidP="002D385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2D38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  <w:t>Costo de Viáticos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2D385E" w:rsidRPr="002D385E" w:rsidRDefault="002D385E" w:rsidP="002D385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2D38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  <w:t>Logros Alcanzados</w:t>
            </w:r>
          </w:p>
        </w:tc>
      </w:tr>
      <w:tr w:rsidR="003F0A84" w:rsidRPr="002D385E" w:rsidTr="003F0A84">
        <w:trPr>
          <w:trHeight w:val="610"/>
        </w:trPr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85E" w:rsidRPr="002D385E" w:rsidRDefault="002D385E" w:rsidP="002D385E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2D385E" w:rsidRPr="002D385E" w:rsidRDefault="002D385E" w:rsidP="002D385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2D38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  <w:t>Nacional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2D385E" w:rsidRPr="002D385E" w:rsidRDefault="002D385E" w:rsidP="002D385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2D38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  <w:t>Internacional</w:t>
            </w: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85E" w:rsidRPr="002D385E" w:rsidRDefault="002D385E" w:rsidP="002D385E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85E" w:rsidRPr="002D385E" w:rsidRDefault="002D385E" w:rsidP="002D385E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85E" w:rsidRPr="002D385E" w:rsidRDefault="002D385E" w:rsidP="002D385E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85E" w:rsidRPr="002D385E" w:rsidRDefault="002D385E" w:rsidP="002D385E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85E" w:rsidRPr="002D385E" w:rsidRDefault="002D385E" w:rsidP="002D385E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85E" w:rsidRPr="002D385E" w:rsidRDefault="002D385E" w:rsidP="002D385E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</w:p>
        </w:tc>
      </w:tr>
      <w:tr w:rsidR="003F0A84" w:rsidRPr="002D385E" w:rsidTr="003F0A84">
        <w:trPr>
          <w:trHeight w:val="501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5E" w:rsidRPr="002D385E" w:rsidRDefault="002D385E" w:rsidP="002D385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2D385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GT"/>
              </w:rPr>
              <w:t>--------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5E" w:rsidRPr="002D385E" w:rsidRDefault="002D385E" w:rsidP="002D385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2D385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GT"/>
              </w:rPr>
              <w:t>--------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5E" w:rsidRPr="002D385E" w:rsidRDefault="002D385E" w:rsidP="002D385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2D385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GT"/>
              </w:rPr>
              <w:t>--------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5E" w:rsidRPr="002D385E" w:rsidRDefault="002D385E" w:rsidP="002D385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2D385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GT"/>
              </w:rPr>
              <w:t>--------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5E" w:rsidRPr="002D385E" w:rsidRDefault="002D385E" w:rsidP="002D385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2D385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GT"/>
              </w:rPr>
              <w:t>--------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5E" w:rsidRPr="002D385E" w:rsidRDefault="002D385E" w:rsidP="002D385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2D385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GT"/>
              </w:rPr>
              <w:t>--------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5E" w:rsidRPr="002D385E" w:rsidRDefault="002D385E" w:rsidP="002D385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2D385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GT"/>
              </w:rPr>
              <w:t>--------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5E" w:rsidRPr="002D385E" w:rsidRDefault="002D385E" w:rsidP="002D385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2D385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GT"/>
              </w:rPr>
              <w:t>--------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5E" w:rsidRPr="002D385E" w:rsidRDefault="002D385E" w:rsidP="002D385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2D385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GT"/>
              </w:rPr>
              <w:t>--------</w:t>
            </w:r>
          </w:p>
        </w:tc>
      </w:tr>
    </w:tbl>
    <w:p w:rsidR="002D385E" w:rsidRDefault="002D385E" w:rsidP="002D385E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32"/>
          <w:szCs w:val="32"/>
          <w:lang w:val="es-GT"/>
        </w:rPr>
      </w:pPr>
    </w:p>
    <w:p w:rsidR="003F0A84" w:rsidRPr="00C335C3" w:rsidRDefault="003F0A84" w:rsidP="003F0A8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2F5496" w:themeColor="accent1" w:themeShade="BF"/>
          <w:lang w:val="es-GT"/>
        </w:rPr>
      </w:pPr>
      <w:r w:rsidRPr="00C335C3">
        <w:rPr>
          <w:rFonts w:ascii="Calibri" w:hAnsi="Calibri" w:cs="Calibri"/>
          <w:b/>
          <w:bCs/>
          <w:color w:val="2F5496" w:themeColor="accent1" w:themeShade="BF"/>
          <w:lang w:val="es-GT"/>
        </w:rPr>
        <w:t xml:space="preserve">OBSERVACIONES: DURANTE EL MES DE </w:t>
      </w:r>
      <w:r w:rsidR="000C4166">
        <w:rPr>
          <w:rFonts w:ascii="Calibri" w:hAnsi="Calibri" w:cs="Calibri"/>
          <w:b/>
          <w:bCs/>
          <w:color w:val="2F5496" w:themeColor="accent1" w:themeShade="BF"/>
          <w:lang w:val="es-GT"/>
        </w:rPr>
        <w:t>MAYO</w:t>
      </w:r>
      <w:r w:rsidR="00677A48">
        <w:rPr>
          <w:rFonts w:ascii="Calibri" w:hAnsi="Calibri" w:cs="Calibri"/>
          <w:b/>
          <w:bCs/>
          <w:color w:val="2F5496" w:themeColor="accent1" w:themeShade="BF"/>
          <w:lang w:val="es-GT"/>
        </w:rPr>
        <w:t xml:space="preserve"> </w:t>
      </w:r>
      <w:r w:rsidRPr="00C335C3">
        <w:rPr>
          <w:rFonts w:ascii="Calibri" w:hAnsi="Calibri" w:cs="Calibri"/>
          <w:b/>
          <w:bCs/>
          <w:color w:val="2F5496" w:themeColor="accent1" w:themeShade="BF"/>
          <w:lang w:val="es-GT"/>
        </w:rPr>
        <w:t>DE 202</w:t>
      </w:r>
      <w:r w:rsidR="00D9708E">
        <w:rPr>
          <w:rFonts w:ascii="Calibri" w:hAnsi="Calibri" w:cs="Calibri"/>
          <w:b/>
          <w:bCs/>
          <w:color w:val="2F5496" w:themeColor="accent1" w:themeShade="BF"/>
          <w:lang w:val="es-GT"/>
        </w:rPr>
        <w:t>2</w:t>
      </w:r>
      <w:r w:rsidRPr="00C335C3">
        <w:rPr>
          <w:rFonts w:ascii="Calibri" w:hAnsi="Calibri" w:cs="Calibri"/>
          <w:b/>
          <w:bCs/>
          <w:color w:val="2F5496" w:themeColor="accent1" w:themeShade="BF"/>
          <w:lang w:val="es-GT"/>
        </w:rPr>
        <w:t>, NO HUBO EROGACIONES DE VIATICOS AL EXTERIOR</w:t>
      </w:r>
    </w:p>
    <w:p w:rsidR="003F0A84" w:rsidRDefault="003F0A84" w:rsidP="002D385E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32"/>
          <w:szCs w:val="32"/>
          <w:lang w:val="es-GT"/>
        </w:rPr>
      </w:pPr>
      <w:bookmarkStart w:id="0" w:name="_GoBack"/>
      <w:bookmarkEnd w:id="0"/>
    </w:p>
    <w:sectPr w:rsidR="003F0A84" w:rsidSect="003F0A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 w:code="1"/>
      <w:pgMar w:top="1701" w:right="1418" w:bottom="1134" w:left="218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475D" w:rsidRDefault="00ED475D" w:rsidP="005B1EDE">
      <w:r>
        <w:separator/>
      </w:r>
    </w:p>
  </w:endnote>
  <w:endnote w:type="continuationSeparator" w:id="0">
    <w:p w:rsidR="00ED475D" w:rsidRDefault="00ED475D" w:rsidP="005B1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SemiBold">
    <w:altName w:val="Courier New"/>
    <w:panose1 w:val="00000000000000000000"/>
    <w:charset w:val="4D"/>
    <w:family w:val="auto"/>
    <w:notTrueType/>
    <w:pitch w:val="variable"/>
    <w:sig w:usb0="00000001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F15" w:rsidRDefault="00546F1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F15" w:rsidRDefault="00546F15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F15" w:rsidRDefault="00546F1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475D" w:rsidRDefault="00ED475D" w:rsidP="005B1EDE">
      <w:r>
        <w:separator/>
      </w:r>
    </w:p>
  </w:footnote>
  <w:footnote w:type="continuationSeparator" w:id="0">
    <w:p w:rsidR="00ED475D" w:rsidRDefault="00ED475D" w:rsidP="005B1E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F15" w:rsidRDefault="00546F1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F15" w:rsidRDefault="003F0A84">
    <w:pPr>
      <w:pStyle w:val="Encabezado"/>
    </w:pP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3139440</wp:posOffset>
              </wp:positionH>
              <wp:positionV relativeFrom="paragraph">
                <wp:posOffset>121920</wp:posOffset>
              </wp:positionV>
              <wp:extent cx="2124075" cy="439420"/>
              <wp:effectExtent l="0" t="0" r="0" b="0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24075" cy="4394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546F15" w:rsidRDefault="00546F15" w:rsidP="005B1EDE">
                          <w:pPr>
                            <w:snapToGrid w:val="0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GT"/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GT"/>
                            </w:rPr>
                            <w:t>GOBERNACIÓN DEPARTAMENTAL</w:t>
                          </w:r>
                        </w:p>
                        <w:p w:rsidR="00546F15" w:rsidRPr="00A202F1" w:rsidRDefault="00546F15" w:rsidP="005B1EDE">
                          <w:pPr>
                            <w:snapToGrid w:val="0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GT"/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GT"/>
                            </w:rPr>
                            <w:t>DE SACATEPÉQUEZ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margin-left:247.2pt;margin-top:9.6pt;width:167.25pt;height:34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" filled="f" stroked="f" strokeweight=".5pt">
              <v:path arrowok="t"/>
              <v:textbox>
                <w:txbxContent>
                  <w:p w:rsidR="00546F15" w:rsidRDefault="00546F15" w:rsidP="005B1EDE">
                    <w:pPr>
                      <w:snapToGrid w:val="0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GT"/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GT"/>
                      </w:rPr>
                      <w:t>GOBERNACIÓN DEPARTAMENTAL</w:t>
                    </w:r>
                  </w:p>
                  <w:p w:rsidR="00546F15" w:rsidRPr="00A202F1" w:rsidRDefault="00546F15" w:rsidP="005B1EDE">
                    <w:pPr>
                      <w:snapToGrid w:val="0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GT"/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GT"/>
                      </w:rPr>
                      <w:t>DE SACATEPÉQUEZ</w:t>
                    </w:r>
                  </w:p>
                </w:txbxContent>
              </v:textbox>
            </v:shape>
          </w:pict>
        </mc:Fallback>
      </mc:AlternateContent>
    </w:r>
    <w:r w:rsidR="00546F15">
      <w:rPr>
        <w:noProof/>
        <w:lang w:val="es-GT" w:eastAsia="es-GT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-1126630</wp:posOffset>
          </wp:positionH>
          <wp:positionV relativeFrom="paragraph">
            <wp:posOffset>-480577</wp:posOffset>
          </wp:positionV>
          <wp:extent cx="7811146" cy="10108178"/>
          <wp:effectExtent l="0" t="0" r="0" b="127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ja Membretada 2020-2024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2284" cy="101225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587375</wp:posOffset>
              </wp:positionH>
              <wp:positionV relativeFrom="paragraph">
                <wp:posOffset>8855710</wp:posOffset>
              </wp:positionV>
              <wp:extent cx="4427855" cy="708660"/>
              <wp:effectExtent l="0" t="0" r="0" b="0"/>
              <wp:wrapNone/>
              <wp:docPr id="6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27855" cy="7086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B56F33" w:rsidRPr="00722912" w:rsidRDefault="00B56F33" w:rsidP="00B56F33">
                          <w:pPr>
                            <w:snapToGrid w:val="0"/>
                            <w:jc w:val="center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  <w:t>Lotificación El Panorama Lote 11 y 12C Carretera a Ciudad Vieja, La Antigua Guatemala</w:t>
                          </w:r>
                        </w:p>
                        <w:p w:rsidR="00B56F33" w:rsidRPr="00722912" w:rsidRDefault="00B56F33" w:rsidP="00B56F33">
                          <w:pPr>
                            <w:snapToGrid w:val="0"/>
                            <w:jc w:val="center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  <w:t>Tel: 7934-6783 / gobernacionsac@gmail.com</w:t>
                          </w:r>
                        </w:p>
                        <w:p w:rsidR="00546F15" w:rsidRPr="00722912" w:rsidRDefault="00546F15" w:rsidP="005B1EDE">
                          <w:pPr>
                            <w:snapToGrid w:val="0"/>
                            <w:jc w:val="center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uadro de texto 6" o:spid="_x0000_s1027" type="#_x0000_t202" style="position:absolute;margin-left:46.25pt;margin-top:697.3pt;width:348.65pt;height:55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" filled="f" stroked="f" strokeweight=".5pt">
              <v:path arrowok="t"/>
              <v:textbox>
                <w:txbxContent>
                  <w:p w:rsidR="00B56F33" w:rsidRPr="00722912" w:rsidRDefault="00B56F33" w:rsidP="00B56F33">
                    <w:pPr>
                      <w:snapToGrid w:val="0"/>
                      <w:jc w:val="center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  <w:t>Lotificación El Panorama Lote 11 y 12C Carretera a Ciudad Vieja, La Antigua Guatemala</w:t>
                    </w:r>
                  </w:p>
                  <w:p w:rsidR="00B56F33" w:rsidRPr="00722912" w:rsidRDefault="00B56F33" w:rsidP="00B56F33">
                    <w:pPr>
                      <w:snapToGrid w:val="0"/>
                      <w:jc w:val="center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  <w:t>Tel: 7934-6783 / gobernacionsac@gmail.com</w:t>
                    </w:r>
                  </w:p>
                  <w:p w:rsidR="00546F15" w:rsidRPr="00722912" w:rsidRDefault="00546F15" w:rsidP="005B1EDE">
                    <w:pPr>
                      <w:snapToGrid w:val="0"/>
                      <w:jc w:val="center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F15" w:rsidRDefault="00546F1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8027F"/>
    <w:multiLevelType w:val="hybridMultilevel"/>
    <w:tmpl w:val="E496EA9A"/>
    <w:lvl w:ilvl="0" w:tplc="993042D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870EF4"/>
    <w:multiLevelType w:val="multilevel"/>
    <w:tmpl w:val="B0E4A218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08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EDE"/>
    <w:rsid w:val="00010CCF"/>
    <w:rsid w:val="0001312C"/>
    <w:rsid w:val="00030AF0"/>
    <w:rsid w:val="000629AC"/>
    <w:rsid w:val="00077D2B"/>
    <w:rsid w:val="000A3DD6"/>
    <w:rsid w:val="000C4166"/>
    <w:rsid w:val="000D3996"/>
    <w:rsid w:val="000E6226"/>
    <w:rsid w:val="000F1B7D"/>
    <w:rsid w:val="0012416B"/>
    <w:rsid w:val="00131D13"/>
    <w:rsid w:val="001400D3"/>
    <w:rsid w:val="0016166B"/>
    <w:rsid w:val="00161B87"/>
    <w:rsid w:val="00166EE3"/>
    <w:rsid w:val="00171653"/>
    <w:rsid w:val="001A343B"/>
    <w:rsid w:val="001C2B51"/>
    <w:rsid w:val="001E4EEE"/>
    <w:rsid w:val="00244A1E"/>
    <w:rsid w:val="0028116E"/>
    <w:rsid w:val="00286D01"/>
    <w:rsid w:val="002B1F50"/>
    <w:rsid w:val="002D1F24"/>
    <w:rsid w:val="002D385E"/>
    <w:rsid w:val="00313E86"/>
    <w:rsid w:val="00322FAC"/>
    <w:rsid w:val="00367391"/>
    <w:rsid w:val="003E0F02"/>
    <w:rsid w:val="003E7374"/>
    <w:rsid w:val="003F0A84"/>
    <w:rsid w:val="00417E5A"/>
    <w:rsid w:val="0044481C"/>
    <w:rsid w:val="00445D6E"/>
    <w:rsid w:val="00451704"/>
    <w:rsid w:val="00452137"/>
    <w:rsid w:val="00454FBC"/>
    <w:rsid w:val="004909DE"/>
    <w:rsid w:val="004C14F0"/>
    <w:rsid w:val="004C5A6F"/>
    <w:rsid w:val="004F5A59"/>
    <w:rsid w:val="00500E38"/>
    <w:rsid w:val="00512D72"/>
    <w:rsid w:val="005139B3"/>
    <w:rsid w:val="005232ED"/>
    <w:rsid w:val="00524255"/>
    <w:rsid w:val="005267E1"/>
    <w:rsid w:val="00531656"/>
    <w:rsid w:val="00537E8C"/>
    <w:rsid w:val="005413A3"/>
    <w:rsid w:val="00545D0D"/>
    <w:rsid w:val="0054638E"/>
    <w:rsid w:val="00546F15"/>
    <w:rsid w:val="00553365"/>
    <w:rsid w:val="0058449A"/>
    <w:rsid w:val="005B1EDE"/>
    <w:rsid w:val="005C6112"/>
    <w:rsid w:val="005C647C"/>
    <w:rsid w:val="005F173E"/>
    <w:rsid w:val="0061725A"/>
    <w:rsid w:val="00637877"/>
    <w:rsid w:val="006619B7"/>
    <w:rsid w:val="00677A48"/>
    <w:rsid w:val="00696C71"/>
    <w:rsid w:val="0072155A"/>
    <w:rsid w:val="00722912"/>
    <w:rsid w:val="00741E06"/>
    <w:rsid w:val="0074255A"/>
    <w:rsid w:val="007456DD"/>
    <w:rsid w:val="007B2397"/>
    <w:rsid w:val="007C6864"/>
    <w:rsid w:val="007D2A40"/>
    <w:rsid w:val="007E2819"/>
    <w:rsid w:val="007F0C21"/>
    <w:rsid w:val="00801937"/>
    <w:rsid w:val="008231A5"/>
    <w:rsid w:val="00843C66"/>
    <w:rsid w:val="008924A6"/>
    <w:rsid w:val="008A4C7B"/>
    <w:rsid w:val="00901CB5"/>
    <w:rsid w:val="00910999"/>
    <w:rsid w:val="00913629"/>
    <w:rsid w:val="0099310D"/>
    <w:rsid w:val="009C3DE2"/>
    <w:rsid w:val="009D31DD"/>
    <w:rsid w:val="00A202F1"/>
    <w:rsid w:val="00A341AE"/>
    <w:rsid w:val="00A528B8"/>
    <w:rsid w:val="00A76B7F"/>
    <w:rsid w:val="00A867ED"/>
    <w:rsid w:val="00AA01CB"/>
    <w:rsid w:val="00AC0B92"/>
    <w:rsid w:val="00AC2141"/>
    <w:rsid w:val="00AC34CC"/>
    <w:rsid w:val="00AE437F"/>
    <w:rsid w:val="00B2370D"/>
    <w:rsid w:val="00B50764"/>
    <w:rsid w:val="00B565B3"/>
    <w:rsid w:val="00B56F33"/>
    <w:rsid w:val="00B77291"/>
    <w:rsid w:val="00BA65F3"/>
    <w:rsid w:val="00BB646E"/>
    <w:rsid w:val="00BD1A01"/>
    <w:rsid w:val="00C1590F"/>
    <w:rsid w:val="00C335C3"/>
    <w:rsid w:val="00C5069A"/>
    <w:rsid w:val="00C56A31"/>
    <w:rsid w:val="00C650C4"/>
    <w:rsid w:val="00C90082"/>
    <w:rsid w:val="00C943EA"/>
    <w:rsid w:val="00CE26F1"/>
    <w:rsid w:val="00CF53EA"/>
    <w:rsid w:val="00D01FE4"/>
    <w:rsid w:val="00D07FC5"/>
    <w:rsid w:val="00D14951"/>
    <w:rsid w:val="00D2538C"/>
    <w:rsid w:val="00D713A9"/>
    <w:rsid w:val="00D8456B"/>
    <w:rsid w:val="00D9708E"/>
    <w:rsid w:val="00DA1238"/>
    <w:rsid w:val="00DE0C77"/>
    <w:rsid w:val="00DF2597"/>
    <w:rsid w:val="00E12A75"/>
    <w:rsid w:val="00E12FA2"/>
    <w:rsid w:val="00E73599"/>
    <w:rsid w:val="00E904A2"/>
    <w:rsid w:val="00E96EF1"/>
    <w:rsid w:val="00EB424A"/>
    <w:rsid w:val="00ED475D"/>
    <w:rsid w:val="00ED7537"/>
    <w:rsid w:val="00F1407E"/>
    <w:rsid w:val="00F36292"/>
    <w:rsid w:val="00F55ECC"/>
    <w:rsid w:val="00F92101"/>
    <w:rsid w:val="00FA55EE"/>
    <w:rsid w:val="00FE516E"/>
    <w:rsid w:val="00FF3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181B004B-C05A-4037-9962-854050458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2FA2"/>
    <w:rPr>
      <w:lang w:val="es-ES_tradnl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417E5A"/>
    <w:pPr>
      <w:keepNext/>
      <w:spacing w:line="360" w:lineRule="auto"/>
      <w:jc w:val="center"/>
      <w:outlineLvl w:val="1"/>
    </w:pPr>
    <w:rPr>
      <w:rFonts w:ascii="Times New Roman" w:eastAsia="Times New Roman" w:hAnsi="Times New Roman" w:cs="Times New Roman"/>
      <w:b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5B1E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5B1ED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1EDE"/>
    <w:rPr>
      <w:lang w:val="es-ES_tradnl"/>
    </w:rPr>
  </w:style>
  <w:style w:type="paragraph" w:styleId="Saludo">
    <w:name w:val="Salutation"/>
    <w:basedOn w:val="Normal"/>
    <w:next w:val="Normal"/>
    <w:link w:val="SaludoCar"/>
    <w:rsid w:val="00AC34CC"/>
    <w:rPr>
      <w:rFonts w:ascii="Times New Roman" w:eastAsia="Times New Roman" w:hAnsi="Times New Roman" w:cs="Times New Roman"/>
      <w:lang w:val="es-ES" w:eastAsia="es-ES"/>
    </w:rPr>
  </w:style>
  <w:style w:type="character" w:customStyle="1" w:styleId="SaludoCar">
    <w:name w:val="Saludo Car"/>
    <w:basedOn w:val="Fuentedeprrafopredeter"/>
    <w:link w:val="Saludo"/>
    <w:rsid w:val="00AC34CC"/>
    <w:rPr>
      <w:rFonts w:ascii="Times New Roman" w:eastAsia="Times New Roman" w:hAnsi="Times New Roman" w:cs="Times New Roman"/>
      <w:lang w:val="es-ES" w:eastAsia="es-ES"/>
    </w:rPr>
  </w:style>
  <w:style w:type="paragraph" w:styleId="Textoindependiente">
    <w:name w:val="Body Text"/>
    <w:basedOn w:val="Normal"/>
    <w:link w:val="TextoindependienteCar"/>
    <w:rsid w:val="00AC34CC"/>
    <w:pPr>
      <w:jc w:val="both"/>
    </w:pPr>
    <w:rPr>
      <w:rFonts w:ascii="Times New Roman" w:eastAsia="Times New Roman" w:hAnsi="Times New Roman" w:cs="Times New Roman"/>
      <w:sz w:val="20"/>
      <w:szCs w:val="20"/>
      <w:lang w:val="es-GT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AC34CC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417E5A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417E5A"/>
    <w:rPr>
      <w:lang w:val="es-ES_tradnl"/>
    </w:rPr>
  </w:style>
  <w:style w:type="character" w:customStyle="1" w:styleId="Ttulo2Car">
    <w:name w:val="Título 2 Car"/>
    <w:basedOn w:val="Fuentedeprrafopredeter"/>
    <w:link w:val="Ttulo2"/>
    <w:uiPriority w:val="9"/>
    <w:rsid w:val="00417E5A"/>
    <w:rPr>
      <w:rFonts w:ascii="Times New Roman" w:eastAsia="Times New Roman" w:hAnsi="Times New Roman" w:cs="Times New Roman"/>
      <w:b/>
      <w:szCs w:val="20"/>
      <w:lang w:val="es-ES" w:eastAsia="es-ES"/>
    </w:rPr>
  </w:style>
  <w:style w:type="paragraph" w:styleId="Sinespaciado">
    <w:name w:val="No Spacing"/>
    <w:basedOn w:val="Normal"/>
    <w:link w:val="SinespaciadoCar"/>
    <w:uiPriority w:val="1"/>
    <w:qFormat/>
    <w:rsid w:val="00417E5A"/>
    <w:rPr>
      <w:i/>
      <w:iCs/>
      <w:sz w:val="20"/>
      <w:szCs w:val="20"/>
      <w:lang w:val="en-US" w:bidi="en-US"/>
    </w:rPr>
  </w:style>
  <w:style w:type="table" w:styleId="Tablaconcuadrcula">
    <w:name w:val="Table Grid"/>
    <w:basedOn w:val="Tablanormal"/>
    <w:uiPriority w:val="59"/>
    <w:rsid w:val="00417E5A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28116E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D14951"/>
    <w:pPr>
      <w:spacing w:after="200" w:line="276" w:lineRule="auto"/>
      <w:ind w:left="720"/>
      <w:contextualSpacing/>
    </w:pPr>
    <w:rPr>
      <w:sz w:val="22"/>
      <w:szCs w:val="22"/>
      <w:lang w:val="es-GT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D14951"/>
    <w:rPr>
      <w:i/>
      <w:iCs/>
      <w:sz w:val="20"/>
      <w:szCs w:val="20"/>
      <w:lang w:val="en-US" w:bidi="en-US"/>
    </w:rPr>
  </w:style>
  <w:style w:type="character" w:styleId="Textoennegrita">
    <w:name w:val="Strong"/>
    <w:qFormat/>
    <w:rsid w:val="00A528B8"/>
    <w:rPr>
      <w:b/>
      <w:bCs/>
    </w:rPr>
  </w:style>
  <w:style w:type="character" w:styleId="nfasissutil">
    <w:name w:val="Subtle Emphasis"/>
    <w:basedOn w:val="Fuentedeprrafopredeter"/>
    <w:uiPriority w:val="19"/>
    <w:qFormat/>
    <w:rsid w:val="0001312C"/>
    <w:rPr>
      <w:i/>
      <w:iCs/>
      <w:color w:val="808080" w:themeColor="text1" w:themeTint="7F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01FE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1FE4"/>
    <w:rPr>
      <w:rFonts w:ascii="Tahoma" w:hAnsi="Tahoma" w:cs="Tahoma"/>
      <w:sz w:val="16"/>
      <w:szCs w:val="16"/>
      <w:lang w:val="es-ES_tradnl"/>
    </w:rPr>
  </w:style>
  <w:style w:type="paragraph" w:customStyle="1" w:styleId="Default">
    <w:name w:val="Default"/>
    <w:rsid w:val="003E0F02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21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Usuario de Windows</cp:lastModifiedBy>
  <cp:revision>2</cp:revision>
  <cp:lastPrinted>2020-02-25T18:45:00Z</cp:lastPrinted>
  <dcterms:created xsi:type="dcterms:W3CDTF">2022-06-06T19:13:00Z</dcterms:created>
  <dcterms:modified xsi:type="dcterms:W3CDTF">2022-06-06T19:13:00Z</dcterms:modified>
</cp:coreProperties>
</file>