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FC308C" w:rsidP="003E0F02">
      <w:pPr>
        <w:pStyle w:val="Default"/>
      </w:pP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-1266190</wp:posOffset>
                </wp:positionV>
                <wp:extent cx="1873250" cy="43688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73250" cy="436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4B6B" w:rsidRPr="00FF4B6B" w:rsidRDefault="00FF4B6B" w:rsidP="00FF4B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4B6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Mes de: </w:t>
                            </w:r>
                            <w:r w:rsidR="009A31E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Septiembre</w:t>
                            </w:r>
                          </w:p>
                          <w:p w:rsidR="00FF4B6B" w:rsidRPr="00FF4B6B" w:rsidRDefault="00FF4B6B" w:rsidP="00FF4B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4B6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Año:       202</w:t>
                            </w:r>
                            <w:r w:rsidR="00D97E05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74.7pt;margin-top:-99.7pt;width:147.5pt;height:34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" filled="f" stroked="f">
                <o:lock v:ext="edit" shapetype="t"/>
                <v:textbox>
                  <w:txbxContent>
                    <w:p w:rsidR="00FF4B6B" w:rsidRPr="00FF4B6B" w:rsidRDefault="00FF4B6B" w:rsidP="00FF4B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F4B6B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Mes de: </w:t>
                      </w:r>
                      <w:r w:rsidR="009A31EA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Septiembre</w:t>
                      </w:r>
                    </w:p>
                    <w:p w:rsidR="00FF4B6B" w:rsidRPr="00FF4B6B" w:rsidRDefault="00FF4B6B" w:rsidP="00FF4B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F4B6B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Año:       202</w:t>
                      </w:r>
                      <w:r w:rsidR="00D97E05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FF4B6B" w:rsidRPr="001F6D9F" w:rsidRDefault="00FF4B6B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GOBERNACIÓN DEPARTAMENTAL DE SACATEPÉQUEZ</w:t>
      </w:r>
    </w:p>
    <w:p w:rsidR="003E0F02" w:rsidRPr="001F6D9F" w:rsidRDefault="003E0F02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LEY DE ACCESO A LA INFORMACIÓN PÚBLICA</w:t>
      </w:r>
    </w:p>
    <w:p w:rsidR="003E0F02" w:rsidRPr="001F6D9F" w:rsidRDefault="003E0F02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ARTÍCULO 10, NUMERAL 16</w:t>
      </w:r>
    </w:p>
    <w:p w:rsidR="003E0F02" w:rsidRPr="001F6D9F" w:rsidRDefault="003E0F02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sz w:val="28"/>
          <w:szCs w:val="28"/>
        </w:rPr>
      </w:pPr>
    </w:p>
    <w:p w:rsidR="003E0F02" w:rsidRPr="00FF4B6B" w:rsidRDefault="003E0F02" w:rsidP="00FF4B6B">
      <w:pPr>
        <w:pStyle w:val="Default"/>
        <w:spacing w:line="360" w:lineRule="auto"/>
        <w:jc w:val="both"/>
        <w:rPr>
          <w:rFonts w:ascii="Calibri" w:hAnsi="Calibri" w:cs="Calibri"/>
          <w:b/>
          <w:bCs/>
        </w:rPr>
      </w:pPr>
      <w:r w:rsidRPr="00FF4B6B">
        <w:rPr>
          <w:rFonts w:ascii="Calibri" w:hAnsi="Calibri" w:cs="Calibri"/>
        </w:rPr>
        <w:t xml:space="preserve">La </w:t>
      </w:r>
      <w:r w:rsidR="001F6D9F">
        <w:rPr>
          <w:rFonts w:ascii="Calibri" w:hAnsi="Calibri" w:cs="Calibri"/>
        </w:rPr>
        <w:t xml:space="preserve">Gobernación Departamental de Sacatepéquez, no tiene </w:t>
      </w:r>
      <w:r w:rsidRPr="00FF4B6B">
        <w:rPr>
          <w:rFonts w:ascii="Calibri" w:hAnsi="Calibri" w:cs="Calibri"/>
        </w:rPr>
        <w:t>contratos, licencias o concesiones para el usufructo o explotación de bienes del Estado</w:t>
      </w:r>
      <w:r w:rsidR="001F6D9F">
        <w:rPr>
          <w:rFonts w:ascii="Calibri" w:hAnsi="Calibri" w:cs="Calibri"/>
        </w:rPr>
        <w:t>,</w:t>
      </w:r>
      <w:r w:rsidRPr="00FF4B6B">
        <w:rPr>
          <w:rFonts w:ascii="Calibri" w:hAnsi="Calibri" w:cs="Calibri"/>
        </w:rPr>
        <w:t xml:space="preserve"> por no ser parte de las funciones de esta Institución</w:t>
      </w:r>
      <w:r w:rsidR="00FF4B6B" w:rsidRPr="00FF4B6B">
        <w:rPr>
          <w:rFonts w:ascii="Calibri" w:hAnsi="Calibri" w:cs="Calibri"/>
        </w:rPr>
        <w:t xml:space="preserve">. </w:t>
      </w:r>
    </w:p>
    <w:p w:rsidR="003E0F02" w:rsidRDefault="003E0F02" w:rsidP="003E0F0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E0F02" w:rsidRDefault="003E0F02" w:rsidP="003E0F0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F4B6B" w:rsidRPr="00FF4B6B" w:rsidRDefault="00FF4B6B" w:rsidP="00FF4B6B">
      <w:pPr>
        <w:tabs>
          <w:tab w:val="left" w:pos="8156"/>
        </w:tabs>
        <w:jc w:val="center"/>
        <w:rPr>
          <w:rFonts w:cs="Times New Roman"/>
          <w:bCs/>
          <w:lang w:val="es-GT"/>
        </w:rPr>
      </w:pPr>
      <w:r w:rsidRPr="00FF4B6B">
        <w:rPr>
          <w:rFonts w:cs="Times New Roman"/>
          <w:bCs/>
          <w:lang w:val="es-GT"/>
        </w:rPr>
        <w:t xml:space="preserve">La Antigua Guatemala, </w:t>
      </w:r>
      <w:r w:rsidR="005E4C1A">
        <w:rPr>
          <w:rFonts w:cs="Times New Roman"/>
          <w:bCs/>
          <w:lang w:val="es-GT"/>
        </w:rPr>
        <w:t>treinta</w:t>
      </w:r>
      <w:r w:rsidR="003E5A2B">
        <w:rPr>
          <w:rFonts w:cs="Times New Roman"/>
          <w:bCs/>
          <w:lang w:val="es-GT"/>
        </w:rPr>
        <w:t xml:space="preserve"> </w:t>
      </w:r>
      <w:r w:rsidRPr="00FF4B6B">
        <w:rPr>
          <w:rFonts w:cs="Times New Roman"/>
          <w:bCs/>
          <w:lang w:val="es-GT"/>
        </w:rPr>
        <w:t>(</w:t>
      </w:r>
      <w:r w:rsidR="005E4C1A">
        <w:rPr>
          <w:rFonts w:cs="Times New Roman"/>
          <w:bCs/>
          <w:lang w:val="es-GT"/>
        </w:rPr>
        <w:t>3</w:t>
      </w:r>
      <w:r w:rsidR="009A31EA">
        <w:rPr>
          <w:rFonts w:cs="Times New Roman"/>
          <w:bCs/>
          <w:lang w:val="es-GT"/>
        </w:rPr>
        <w:t>0</w:t>
      </w:r>
      <w:r w:rsidRPr="00FF4B6B">
        <w:rPr>
          <w:rFonts w:cs="Times New Roman"/>
          <w:bCs/>
          <w:lang w:val="es-GT"/>
        </w:rPr>
        <w:t xml:space="preserve">) de </w:t>
      </w:r>
      <w:r w:rsidR="009A31EA">
        <w:rPr>
          <w:rFonts w:cs="Times New Roman"/>
          <w:bCs/>
          <w:lang w:val="es-GT"/>
        </w:rPr>
        <w:t>Septiembre</w:t>
      </w:r>
      <w:bookmarkStart w:id="0" w:name="_GoBack"/>
      <w:bookmarkEnd w:id="0"/>
      <w:r w:rsidR="003B23C0">
        <w:rPr>
          <w:rFonts w:cs="Times New Roman"/>
          <w:bCs/>
          <w:lang w:val="es-GT"/>
        </w:rPr>
        <w:t xml:space="preserve"> </w:t>
      </w:r>
      <w:r w:rsidR="00D70DEB">
        <w:rPr>
          <w:rFonts w:cs="Times New Roman"/>
          <w:bCs/>
          <w:lang w:val="es-GT"/>
        </w:rPr>
        <w:t>d</w:t>
      </w:r>
      <w:r w:rsidRPr="00FF4B6B">
        <w:rPr>
          <w:rFonts w:cs="Times New Roman"/>
          <w:bCs/>
          <w:lang w:val="es-GT"/>
        </w:rPr>
        <w:t xml:space="preserve">el año dos mil </w:t>
      </w:r>
      <w:r w:rsidR="00D97E05">
        <w:rPr>
          <w:rFonts w:cs="Times New Roman"/>
          <w:bCs/>
          <w:lang w:val="es-GT"/>
        </w:rPr>
        <w:t xml:space="preserve">veintidós </w:t>
      </w:r>
      <w:r w:rsidRPr="00FF4B6B">
        <w:rPr>
          <w:rFonts w:cs="Times New Roman"/>
          <w:bCs/>
          <w:lang w:val="es-GT"/>
        </w:rPr>
        <w:t>(202</w:t>
      </w:r>
      <w:r w:rsidR="00D97E05">
        <w:rPr>
          <w:rFonts w:cs="Times New Roman"/>
          <w:bCs/>
          <w:lang w:val="es-GT"/>
        </w:rPr>
        <w:t>2</w:t>
      </w:r>
      <w:r w:rsidRPr="00FF4B6B">
        <w:rPr>
          <w:rFonts w:cs="Times New Roman"/>
          <w:bCs/>
          <w:lang w:val="es-GT"/>
        </w:rPr>
        <w:t>).</w:t>
      </w:r>
    </w:p>
    <w:p w:rsidR="003E0F02" w:rsidRPr="00FF4B6B" w:rsidRDefault="003E0F02" w:rsidP="003E0F02">
      <w:pPr>
        <w:jc w:val="center"/>
        <w:rPr>
          <w:rFonts w:ascii="Calibri" w:hAnsi="Calibri" w:cs="Calibri"/>
          <w:b/>
          <w:bCs/>
        </w:rPr>
      </w:pPr>
    </w:p>
    <w:p w:rsidR="009D31DD" w:rsidRDefault="009D31DD" w:rsidP="009D31DD">
      <w:pPr>
        <w:jc w:val="center"/>
        <w:rPr>
          <w:color w:val="4472C4" w:themeColor="accent1"/>
          <w:lang w:val="es-GT"/>
        </w:rPr>
      </w:pPr>
    </w:p>
    <w:p w:rsidR="00AC34CC" w:rsidRPr="009D31DD" w:rsidRDefault="00AC34CC" w:rsidP="009D31DD">
      <w:pPr>
        <w:rPr>
          <w:szCs w:val="21"/>
        </w:rPr>
      </w:pPr>
    </w:p>
    <w:sectPr w:rsidR="00AC34CC" w:rsidRPr="009D31DD" w:rsidSect="0050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875" w:rsidRDefault="00C71875" w:rsidP="005B1EDE">
      <w:r>
        <w:separator/>
      </w:r>
    </w:p>
  </w:endnote>
  <w:endnote w:type="continuationSeparator" w:id="0">
    <w:p w:rsidR="00C71875" w:rsidRDefault="00C71875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875" w:rsidRDefault="00C71875" w:rsidP="005B1EDE">
      <w:r>
        <w:separator/>
      </w:r>
    </w:p>
  </w:footnote>
  <w:footnote w:type="continuationSeparator" w:id="0">
    <w:p w:rsidR="00C71875" w:rsidRDefault="00C71875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FC308C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D5704" w:rsidRPr="00722912" w:rsidRDefault="008D5704" w:rsidP="008D5704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Vieja, La Antigua Guatemala</w:t>
                          </w:r>
                        </w:p>
                        <w:p w:rsidR="008D5704" w:rsidRPr="00722912" w:rsidRDefault="008D5704" w:rsidP="008D5704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</w:t>
                          </w:r>
                        </w:p>
                        <w:p w:rsidR="008D5704" w:rsidRPr="00722912" w:rsidRDefault="008D5704" w:rsidP="008D5704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8D5704" w:rsidRPr="00722912" w:rsidRDefault="008D5704" w:rsidP="008D5704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Vieja, La Antigua Guatemala</w:t>
                    </w:r>
                  </w:p>
                  <w:p w:rsidR="008D5704" w:rsidRPr="00722912" w:rsidRDefault="008D5704" w:rsidP="008D5704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</w:t>
                    </w:r>
                  </w:p>
                  <w:p w:rsidR="008D5704" w:rsidRPr="00722912" w:rsidRDefault="008D5704" w:rsidP="008D5704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F1B7D"/>
    <w:rsid w:val="0012416B"/>
    <w:rsid w:val="00131D13"/>
    <w:rsid w:val="001400D3"/>
    <w:rsid w:val="001C2B51"/>
    <w:rsid w:val="001E4EEE"/>
    <w:rsid w:val="001F6D9F"/>
    <w:rsid w:val="0028116E"/>
    <w:rsid w:val="00286D01"/>
    <w:rsid w:val="002B1F50"/>
    <w:rsid w:val="002E5496"/>
    <w:rsid w:val="00313E86"/>
    <w:rsid w:val="00324629"/>
    <w:rsid w:val="00337374"/>
    <w:rsid w:val="00341682"/>
    <w:rsid w:val="00362775"/>
    <w:rsid w:val="003646FD"/>
    <w:rsid w:val="00367391"/>
    <w:rsid w:val="00395E59"/>
    <w:rsid w:val="003B23C0"/>
    <w:rsid w:val="003E0F02"/>
    <w:rsid w:val="003E486A"/>
    <w:rsid w:val="003E5A2B"/>
    <w:rsid w:val="004120E3"/>
    <w:rsid w:val="00417E5A"/>
    <w:rsid w:val="0044481C"/>
    <w:rsid w:val="00445D6E"/>
    <w:rsid w:val="00451704"/>
    <w:rsid w:val="00454FBC"/>
    <w:rsid w:val="00463F87"/>
    <w:rsid w:val="004909DE"/>
    <w:rsid w:val="004C0A8E"/>
    <w:rsid w:val="004C14F0"/>
    <w:rsid w:val="004C5A6F"/>
    <w:rsid w:val="004F5A59"/>
    <w:rsid w:val="005003F6"/>
    <w:rsid w:val="00500E38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6459F"/>
    <w:rsid w:val="00565B4C"/>
    <w:rsid w:val="0058449A"/>
    <w:rsid w:val="00593164"/>
    <w:rsid w:val="005B1EDE"/>
    <w:rsid w:val="005C6112"/>
    <w:rsid w:val="005C647C"/>
    <w:rsid w:val="005E4C1A"/>
    <w:rsid w:val="00637877"/>
    <w:rsid w:val="006619B7"/>
    <w:rsid w:val="00680E67"/>
    <w:rsid w:val="0072155A"/>
    <w:rsid w:val="00722912"/>
    <w:rsid w:val="007340FE"/>
    <w:rsid w:val="00741E06"/>
    <w:rsid w:val="0074255A"/>
    <w:rsid w:val="007456DD"/>
    <w:rsid w:val="0074603C"/>
    <w:rsid w:val="007B2397"/>
    <w:rsid w:val="007C6864"/>
    <w:rsid w:val="007D2A40"/>
    <w:rsid w:val="007E2819"/>
    <w:rsid w:val="007F0C21"/>
    <w:rsid w:val="007F157A"/>
    <w:rsid w:val="00801937"/>
    <w:rsid w:val="008231A5"/>
    <w:rsid w:val="00843C66"/>
    <w:rsid w:val="00856829"/>
    <w:rsid w:val="008924A6"/>
    <w:rsid w:val="008A4C7B"/>
    <w:rsid w:val="008D1181"/>
    <w:rsid w:val="008D5704"/>
    <w:rsid w:val="00901CB5"/>
    <w:rsid w:val="00910999"/>
    <w:rsid w:val="00913629"/>
    <w:rsid w:val="00921EBD"/>
    <w:rsid w:val="00923DE5"/>
    <w:rsid w:val="009A31EA"/>
    <w:rsid w:val="009B117C"/>
    <w:rsid w:val="009C3DE2"/>
    <w:rsid w:val="009D31DD"/>
    <w:rsid w:val="00A202F1"/>
    <w:rsid w:val="00A3177B"/>
    <w:rsid w:val="00A341AE"/>
    <w:rsid w:val="00A528B8"/>
    <w:rsid w:val="00A64BF7"/>
    <w:rsid w:val="00A76B7F"/>
    <w:rsid w:val="00A867ED"/>
    <w:rsid w:val="00AA29E7"/>
    <w:rsid w:val="00AC2141"/>
    <w:rsid w:val="00AC34CC"/>
    <w:rsid w:val="00AE437F"/>
    <w:rsid w:val="00B2370D"/>
    <w:rsid w:val="00B50764"/>
    <w:rsid w:val="00B77291"/>
    <w:rsid w:val="00BA2954"/>
    <w:rsid w:val="00BA65F3"/>
    <w:rsid w:val="00BD1A01"/>
    <w:rsid w:val="00C1590F"/>
    <w:rsid w:val="00C5069A"/>
    <w:rsid w:val="00C56A31"/>
    <w:rsid w:val="00C650C4"/>
    <w:rsid w:val="00C71875"/>
    <w:rsid w:val="00C90082"/>
    <w:rsid w:val="00CE26F1"/>
    <w:rsid w:val="00CF53EA"/>
    <w:rsid w:val="00D01FE4"/>
    <w:rsid w:val="00D07FC5"/>
    <w:rsid w:val="00D14951"/>
    <w:rsid w:val="00D2538C"/>
    <w:rsid w:val="00D65D13"/>
    <w:rsid w:val="00D70DEB"/>
    <w:rsid w:val="00D713A9"/>
    <w:rsid w:val="00D8456B"/>
    <w:rsid w:val="00D97E05"/>
    <w:rsid w:val="00DA1238"/>
    <w:rsid w:val="00DE0C77"/>
    <w:rsid w:val="00DF2597"/>
    <w:rsid w:val="00E12A75"/>
    <w:rsid w:val="00E12FA2"/>
    <w:rsid w:val="00E20CE9"/>
    <w:rsid w:val="00E73599"/>
    <w:rsid w:val="00E904A2"/>
    <w:rsid w:val="00EB424A"/>
    <w:rsid w:val="00F36292"/>
    <w:rsid w:val="00F36452"/>
    <w:rsid w:val="00F41F38"/>
    <w:rsid w:val="00F55ECC"/>
    <w:rsid w:val="00FC308C"/>
    <w:rsid w:val="00FF381E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EC7D764-C4F4-4DFE-97CC-A2174F58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FF4B6B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2</cp:revision>
  <cp:lastPrinted>2022-09-26T21:58:00Z</cp:lastPrinted>
  <dcterms:created xsi:type="dcterms:W3CDTF">2022-09-26T21:58:00Z</dcterms:created>
  <dcterms:modified xsi:type="dcterms:W3CDTF">2022-09-26T21:58:00Z</dcterms:modified>
</cp:coreProperties>
</file>